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3F79994D" w14:textId="121CE291" w:rsidR="005A6593" w:rsidRDefault="005A6593" w:rsidP="005A6593">
      <w:r>
        <w:t xml:space="preserve">Journal Title: </w:t>
      </w:r>
      <w:r w:rsidR="004E6034" w:rsidRPr="004E6034">
        <w:rPr>
          <w:b/>
          <w:bCs/>
        </w:rPr>
        <w:t>Odisha Journal of Orthopaedics and Trauma (OJOT</w:t>
      </w:r>
      <w:r w:rsidR="0053444D">
        <w:rPr>
          <w:b/>
          <w:bCs/>
        </w:rPr>
        <w:t xml:space="preserve">) </w:t>
      </w:r>
      <w:r>
        <w:t xml:space="preserve">__________________________________________________________________________________Manuscript Title: </w:t>
      </w:r>
    </w:p>
    <w:p w14:paraId="4896B5DC" w14:textId="0ADB072F" w:rsidR="005A6593" w:rsidRDefault="005A6593" w:rsidP="005A6593">
      <w:r>
        <w:t xml:space="preserve">__________________________________________________________________________________Manuscript Number: (If </w:t>
      </w:r>
      <w:r w:rsidR="00A25D95">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05F5C4B7" w:rsidR="005A6593" w:rsidRDefault="005A6593" w:rsidP="005A6593">
      <w:r>
        <w:t xml:space="preserve">I/We hereby transfer(s), assign(s), or otherwise convey(s) all copyright ownership, including any and all rights incidental thereto, </w:t>
      </w:r>
      <w:bookmarkStart w:id="0" w:name="_GoBack"/>
      <w:bookmarkEnd w:id="0"/>
      <w:r>
        <w:t xml:space="preserve">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Attribution-NonCommercial-ShareAlike License https://creativecommons.org/licenses/by-nc-sa/4.0/ ,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lastRenderedPageBreak/>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1D3ED8"/>
    <w:rsid w:val="004E6034"/>
    <w:rsid w:val="0053444D"/>
    <w:rsid w:val="005A6593"/>
    <w:rsid w:val="00A25D95"/>
    <w:rsid w:val="00C44147"/>
    <w:rsid w:val="00F511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7</cp:revision>
  <dcterms:created xsi:type="dcterms:W3CDTF">2021-08-13T14:41:00Z</dcterms:created>
  <dcterms:modified xsi:type="dcterms:W3CDTF">2022-02-21T11:11:00Z</dcterms:modified>
</cp:coreProperties>
</file>